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6FA45" w14:textId="77777777" w:rsidR="009D32DC" w:rsidRDefault="009D32DC" w:rsidP="009D32DC">
      <w:pPr>
        <w:pStyle w:val="Title"/>
        <w:jc w:val="right"/>
        <w:rPr>
          <w:rFonts w:ascii="Dubai" w:hAnsi="Dubai" w:cs="AL-Mohanad Black"/>
        </w:rPr>
      </w:pPr>
    </w:p>
    <w:p w14:paraId="789BBAEE" w14:textId="1A6E83D3" w:rsidR="009D32DC" w:rsidRDefault="009D32DC" w:rsidP="00D95AC2">
      <w:pPr>
        <w:rPr>
          <w:rFonts w:ascii="Dubai" w:hAnsi="Dubai" w:cs="AL-Mohanad Black"/>
          <w:b/>
          <w:bCs/>
          <w:sz w:val="28"/>
          <w:szCs w:val="28"/>
        </w:rPr>
      </w:pPr>
      <w:r>
        <w:rPr>
          <w:rFonts w:ascii="Dubai" w:hAnsi="Dubai" w:cs="AL-Mohanad Black"/>
          <w:b/>
          <w:bCs/>
          <w:noProof/>
          <w:sz w:val="28"/>
          <w:szCs w:val="28"/>
        </w:rPr>
        <w:drawing>
          <wp:inline distT="0" distB="0" distL="0" distR="0" wp14:anchorId="27DE71C4" wp14:editId="1BBF4658">
            <wp:extent cx="883920" cy="960755"/>
            <wp:effectExtent l="0" t="0" r="0" b="0"/>
            <wp:docPr id="1" name="Picture 1" descr="0501191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50119174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F28F6" w14:textId="77777777" w:rsidR="009D32DC" w:rsidRDefault="009D32DC" w:rsidP="009D32DC">
      <w:pPr>
        <w:jc w:val="right"/>
        <w:rPr>
          <w:rFonts w:ascii="Dubai" w:hAnsi="Dubai" w:cs="AL-Mohanad Black"/>
          <w:b/>
          <w:bCs/>
          <w:sz w:val="28"/>
          <w:szCs w:val="28"/>
          <w:rtl/>
        </w:rPr>
      </w:pPr>
    </w:p>
    <w:p w14:paraId="22B31972" w14:textId="77777777" w:rsidR="009D32DC" w:rsidRDefault="009D32DC" w:rsidP="009D32DC">
      <w:pPr>
        <w:jc w:val="center"/>
        <w:rPr>
          <w:rFonts w:ascii="Dubai" w:hAnsi="Dubai" w:cs="AL-Mohanad Black"/>
          <w:b/>
          <w:bCs/>
          <w:i/>
          <w:iCs/>
          <w:sz w:val="36"/>
          <w:szCs w:val="36"/>
          <w:u w:val="single"/>
          <w:lang w:bidi="ar-AE"/>
        </w:rPr>
      </w:pPr>
      <w:r>
        <w:rPr>
          <w:rFonts w:ascii="Dubai" w:hAnsi="Dubai" w:cs="AL-Mohanad Black" w:hint="cs"/>
          <w:b/>
          <w:bCs/>
          <w:i/>
          <w:iCs/>
          <w:sz w:val="36"/>
          <w:szCs w:val="36"/>
          <w:u w:val="single"/>
          <w:rtl/>
        </w:rPr>
        <w:t>السيرة العلم</w:t>
      </w:r>
      <w:r>
        <w:rPr>
          <w:rFonts w:ascii="Dubai" w:hAnsi="Dubai" w:cs="AL-Mohanad Black" w:hint="cs"/>
          <w:b/>
          <w:bCs/>
          <w:i/>
          <w:iCs/>
          <w:sz w:val="36"/>
          <w:szCs w:val="36"/>
          <w:u w:val="single"/>
          <w:rtl/>
          <w:lang w:bidi="ar-AE"/>
        </w:rPr>
        <w:t>ية</w:t>
      </w:r>
    </w:p>
    <w:p w14:paraId="4BE3E71B" w14:textId="77777777" w:rsidR="009D32DC" w:rsidRDefault="009D32DC" w:rsidP="009D32DC">
      <w:pPr>
        <w:jc w:val="right"/>
        <w:rPr>
          <w:rFonts w:asciiTheme="minorHAnsi" w:eastAsiaTheme="minorHAnsi" w:hAnsiTheme="minorHAnsi" w:cstheme="minorBidi"/>
          <w:sz w:val="28"/>
          <w:szCs w:val="28"/>
          <w:rtl/>
          <w:lang w:bidi="ar-AE"/>
        </w:rPr>
      </w:pPr>
      <w:r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 xml:space="preserve">           </w:t>
      </w:r>
    </w:p>
    <w:p w14:paraId="237FF971" w14:textId="7336E5AC" w:rsidR="009D32DC" w:rsidRPr="00B20BE8" w:rsidRDefault="009D32DC" w:rsidP="00B20BE8">
      <w:pPr>
        <w:jc w:val="right"/>
        <w:rPr>
          <w:rFonts w:ascii="Viner Hand ITC" w:eastAsiaTheme="minorHAnsi" w:hAnsi="Viner Hand ITC" w:cstheme="minorBidi"/>
          <w:b/>
          <w:bCs/>
          <w:color w:val="000000" w:themeColor="text1"/>
          <w:sz w:val="32"/>
          <w:szCs w:val="32"/>
          <w:lang w:bidi="ar-AE"/>
        </w:rPr>
      </w:pPr>
      <w:r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 xml:space="preserve">                              </w:t>
      </w:r>
      <w:r w:rsidRPr="00076732">
        <w:rPr>
          <w:rFonts w:ascii="Viner Hand ITC" w:eastAsiaTheme="minorHAnsi" w:hAnsi="Viner Hand ITC" w:cstheme="minorBidi"/>
          <w:color w:val="000000" w:themeColor="text1"/>
          <w:sz w:val="32"/>
          <w:szCs w:val="32"/>
          <w:rtl/>
          <w:lang w:bidi="ar-AE"/>
        </w:rPr>
        <w:t xml:space="preserve">  </w:t>
      </w:r>
      <w:r w:rsidRPr="00076732">
        <w:rPr>
          <w:rFonts w:ascii="Viner Hand ITC" w:eastAsiaTheme="minorHAnsi" w:hAnsi="Viner Hand ITC" w:cstheme="minorBidi"/>
          <w:b/>
          <w:bCs/>
          <w:color w:val="000000" w:themeColor="text1"/>
          <w:sz w:val="32"/>
          <w:szCs w:val="32"/>
          <w:rtl/>
          <w:lang w:bidi="ar-AE"/>
        </w:rPr>
        <w:t xml:space="preserve"> </w:t>
      </w:r>
      <w:r w:rsidRPr="00076732">
        <w:rPr>
          <w:rFonts w:ascii="Viner Hand ITC" w:eastAsiaTheme="minorHAnsi" w:hAnsi="Viner Hand ITC" w:cstheme="minorBidi"/>
          <w:b/>
          <w:bCs/>
          <w:color w:val="002060"/>
          <w:sz w:val="32"/>
          <w:szCs w:val="32"/>
          <w:rtl/>
          <w:lang w:bidi="ar-AE"/>
        </w:rPr>
        <w:t xml:space="preserve">أ. د. أحمد مقبل محمد المنصوري </w:t>
      </w:r>
    </w:p>
    <w:p w14:paraId="1A0EF935" w14:textId="47D43305" w:rsidR="009D32DC" w:rsidRDefault="009D32DC" w:rsidP="00D95AC2">
      <w:pPr>
        <w:jc w:val="right"/>
        <w:rPr>
          <w:rFonts w:asciiTheme="minorHAnsi" w:eastAsiaTheme="minorHAnsi" w:hAnsiTheme="minorHAnsi" w:cstheme="minorBidi"/>
          <w:sz w:val="28"/>
          <w:szCs w:val="28"/>
          <w:rtl/>
          <w:lang w:bidi="ar-AE"/>
        </w:rPr>
      </w:pPr>
      <w:r w:rsidRPr="00076732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bidi="ar-AE"/>
        </w:rPr>
        <w:t>مواليد</w:t>
      </w:r>
      <w:r w:rsidRPr="009135CE"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>:1971م  اليمن.</w:t>
      </w:r>
      <w:r w:rsidR="00D95AC2"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 xml:space="preserve"> </w:t>
      </w:r>
      <w:r w:rsidRPr="00076732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bidi="ar-AE"/>
        </w:rPr>
        <w:t>المؤهل</w:t>
      </w:r>
      <w:r w:rsidRPr="009135CE"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 xml:space="preserve">: دكتوراه في اللغة العربية وآدابها(اختصاص </w:t>
      </w:r>
      <w:r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>أ</w:t>
      </w:r>
      <w:r w:rsidRPr="009135CE"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>دب قديم ونقد</w:t>
      </w:r>
      <w:r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>"</w:t>
      </w:r>
      <w:r w:rsidRPr="009135CE"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>أدب أندلسي</w:t>
      </w:r>
      <w:r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>"</w:t>
      </w:r>
      <w:r w:rsidRPr="009135CE"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>)</w:t>
      </w:r>
      <w:r w:rsidR="00D95AC2"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 xml:space="preserve">      </w:t>
      </w:r>
      <w:r w:rsidRPr="00076732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bidi="ar-AE"/>
        </w:rPr>
        <w:t xml:space="preserve">الدرجة العلمية الحالية </w:t>
      </w:r>
      <w:r w:rsidRPr="009135CE"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 xml:space="preserve">: أستاذ. </w:t>
      </w:r>
    </w:p>
    <w:p w14:paraId="761732C2" w14:textId="04C5855D" w:rsidR="009D32DC" w:rsidRPr="00D95AC2" w:rsidRDefault="00304701" w:rsidP="00D95AC2">
      <w:pPr>
        <w:jc w:val="right"/>
        <w:rPr>
          <w:rFonts w:ascii="Dubai" w:hAnsi="Dubai" w:cs="AL-Mohanad Black"/>
          <w:b/>
          <w:bCs/>
          <w:sz w:val="28"/>
          <w:szCs w:val="28"/>
        </w:rPr>
      </w:pPr>
      <w:r>
        <w:rPr>
          <w:rFonts w:ascii="Dubai" w:hAnsi="Dubai" w:cs="AL-Mohanad Black"/>
          <w:b/>
          <w:bCs/>
          <w:sz w:val="28"/>
          <w:szCs w:val="28"/>
        </w:rPr>
        <w:t>dr.almansory@gmail.com</w:t>
      </w:r>
      <w:r w:rsidR="009D32DC" w:rsidRPr="009135CE"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 xml:space="preserve">             </w:t>
      </w:r>
    </w:p>
    <w:p w14:paraId="14C7B8A2" w14:textId="77777777" w:rsidR="009D32DC" w:rsidRPr="00076732" w:rsidRDefault="009D32DC" w:rsidP="009D32DC">
      <w:pPr>
        <w:jc w:val="right"/>
        <w:rPr>
          <w:rFonts w:asciiTheme="minorHAnsi" w:eastAsiaTheme="minorHAnsi" w:hAnsiTheme="minorHAnsi" w:cstheme="minorBidi"/>
          <w:b/>
          <w:bCs/>
          <w:sz w:val="32"/>
          <w:szCs w:val="32"/>
          <w:u w:val="single"/>
          <w:lang w:bidi="ar-AE"/>
        </w:rPr>
      </w:pPr>
      <w:r w:rsidRPr="00076732">
        <w:rPr>
          <w:rFonts w:asciiTheme="minorHAnsi" w:eastAsiaTheme="minorHAnsi" w:hAnsiTheme="minorHAnsi" w:cstheme="minorBidi" w:hint="cs"/>
          <w:b/>
          <w:bCs/>
          <w:sz w:val="32"/>
          <w:szCs w:val="32"/>
          <w:u w:val="single"/>
          <w:rtl/>
          <w:lang w:bidi="ar-AE"/>
        </w:rPr>
        <w:t>الأعمال التأليفية:</w:t>
      </w:r>
    </w:p>
    <w:p w14:paraId="7C378209" w14:textId="62996F27" w:rsidR="00D95AC2" w:rsidRDefault="009D32DC" w:rsidP="00D95AC2">
      <w:pPr>
        <w:jc w:val="right"/>
        <w:rPr>
          <w:rFonts w:asciiTheme="minorHAnsi" w:eastAsiaTheme="minorHAnsi" w:hAnsiTheme="minorHAnsi" w:cstheme="minorBidi"/>
          <w:sz w:val="28"/>
          <w:szCs w:val="28"/>
          <w:rtl/>
          <w:lang w:bidi="ar-AE"/>
        </w:rPr>
      </w:pPr>
      <w:r w:rsidRPr="0057015D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bidi="ar-AE"/>
        </w:rPr>
        <w:t>أ- الكتب:</w:t>
      </w:r>
      <w:r w:rsidR="00D95AC2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bidi="ar-AE"/>
        </w:rPr>
        <w:t xml:space="preserve"> </w:t>
      </w:r>
      <w:r w:rsidRPr="00D95AC2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bidi="ar-AE"/>
        </w:rPr>
        <w:t>1</w:t>
      </w:r>
      <w:r w:rsidRPr="009135CE"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>- اللون في الشعر الأندلسي حتى نهاية عصر الطوائف</w:t>
      </w:r>
      <w:r w:rsidR="00D95AC2"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 xml:space="preserve"> </w:t>
      </w:r>
      <w:r w:rsidRPr="00D95AC2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bidi="ar-AE"/>
        </w:rPr>
        <w:t>2</w:t>
      </w:r>
      <w:r w:rsidRPr="009135CE"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 xml:space="preserve">- الموشحات الأندلسية بين ناقديها قديما وحديثا </w:t>
      </w:r>
      <w:r w:rsidR="00D95AC2" w:rsidRPr="00D95AC2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bidi="ar-AE"/>
        </w:rPr>
        <w:t>3</w:t>
      </w:r>
      <w:r w:rsidRPr="009135CE"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>-  المهيمنات الأسلوبية في شعر رثاء المدن والممالك الأندلسية</w:t>
      </w:r>
      <w:r w:rsidR="00D95AC2"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 xml:space="preserve">. </w:t>
      </w:r>
      <w:r w:rsidRPr="00D95AC2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bidi="ar-AE"/>
        </w:rPr>
        <w:t>4</w:t>
      </w:r>
      <w:r w:rsidRPr="009135CE"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>- ظلال الغوايات، قراءات نقدية متنوعة</w:t>
      </w:r>
      <w:r w:rsidR="00D95AC2"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 xml:space="preserve"> </w:t>
      </w:r>
      <w:r w:rsidRPr="00D95AC2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bidi="ar-AE"/>
        </w:rPr>
        <w:t>5</w:t>
      </w:r>
      <w:r w:rsidRPr="009135CE"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>- الغزل في موشحات محمد بن عبدالله شرف الدين1016هـ-الموضوع وتشكيل الصورة</w:t>
      </w:r>
      <w:r w:rsidR="00D95AC2"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>.</w:t>
      </w:r>
      <w:r w:rsidRPr="00B20BE8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bidi="ar-AE"/>
        </w:rPr>
        <w:t>6</w:t>
      </w:r>
      <w:r w:rsidRPr="009135CE"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>- ومضات يمانية- قراءات نقدية في إبداع يمني</w:t>
      </w:r>
      <w:r w:rsidR="00D95AC2"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>.</w:t>
      </w:r>
      <w:r w:rsidRPr="00B20BE8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bidi="ar-AE"/>
        </w:rPr>
        <w:t>7</w:t>
      </w:r>
      <w:r w:rsidRPr="009135CE"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 xml:space="preserve">- </w:t>
      </w:r>
      <w:r w:rsidR="00D95AC2" w:rsidRPr="009135CE"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>لذة الإبداع ومتعة التلقي</w:t>
      </w:r>
      <w:r w:rsidR="00D95AC2"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>.</w:t>
      </w:r>
    </w:p>
    <w:p w14:paraId="5E4CB80C" w14:textId="0C14838E" w:rsidR="00D95AC2" w:rsidRPr="009135CE" w:rsidRDefault="00D95AC2" w:rsidP="00D95AC2">
      <w:pPr>
        <w:jc w:val="right"/>
        <w:rPr>
          <w:rFonts w:asciiTheme="minorHAnsi" w:eastAsiaTheme="minorHAnsi" w:hAnsiTheme="minorHAnsi" w:cstheme="minorBidi"/>
          <w:sz w:val="28"/>
          <w:szCs w:val="28"/>
          <w:lang w:bidi="ar-AE"/>
        </w:rPr>
      </w:pPr>
      <w:r w:rsidRPr="00D95AC2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bidi="ar-AE"/>
        </w:rPr>
        <w:t>كتب شاركت فيها</w:t>
      </w:r>
      <w:r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 xml:space="preserve">: </w:t>
      </w:r>
      <w:r w:rsidRPr="00B20BE8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bidi="ar-AE"/>
        </w:rPr>
        <w:t>1</w:t>
      </w:r>
      <w:r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>-</w:t>
      </w:r>
      <w:r w:rsidR="009D32DC" w:rsidRPr="009135CE"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>عبدالله البردوني-الشاعر البصير(بالاشتراك</w:t>
      </w:r>
      <w:r w:rsidR="009D32DC"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 xml:space="preserve"> ببحث:جدلية الوطن والغربة في شعر عبدالله البردوني</w:t>
      </w:r>
      <w:r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>)</w:t>
      </w:r>
      <w:r w:rsidRPr="00B20BE8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bidi="ar-AE"/>
        </w:rPr>
        <w:t>2</w:t>
      </w:r>
      <w:r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 xml:space="preserve">- </w:t>
      </w:r>
      <w:r w:rsidR="009D32DC" w:rsidRPr="009135CE"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>إبداعات عربية في التسامح والسلام(تحرير الكتاب والاشتراك ببحث</w:t>
      </w:r>
      <w:r w:rsidR="009D32DC"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 xml:space="preserve"> فيه</w:t>
      </w:r>
      <w:r w:rsidR="009D32DC" w:rsidRPr="009135CE"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>)</w:t>
      </w:r>
      <w:r w:rsidRPr="00B20BE8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bidi="ar-AE"/>
        </w:rPr>
        <w:t>3</w:t>
      </w:r>
      <w:r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>-</w:t>
      </w:r>
      <w:r w:rsidR="00B20BE8"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>شهاب غانم :</w:t>
      </w:r>
      <w:r w:rsidR="009D32DC"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>شاعر الحب والسلام شهاب غانم (كتاب شاركت فيه ببحث</w:t>
      </w:r>
      <w:r w:rsidR="00B20BE8"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>:</w:t>
      </w:r>
      <w:r w:rsidR="009D32DC"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 xml:space="preserve"> قراءة </w:t>
      </w:r>
      <w:r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>أو</w:t>
      </w:r>
      <w:r w:rsidR="00FE446C"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>لية</w:t>
      </w:r>
      <w:r w:rsidR="009D32DC"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 xml:space="preserve"> في قصيدة علميني صبرا جميلا لشهاب غانم</w:t>
      </w:r>
      <w:r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>)</w:t>
      </w:r>
    </w:p>
    <w:p w14:paraId="51CD6BDD" w14:textId="3480F797" w:rsidR="005A5E8E" w:rsidRPr="009135CE" w:rsidRDefault="009D32DC" w:rsidP="00D95AC2">
      <w:pPr>
        <w:ind w:left="2520"/>
        <w:jc w:val="right"/>
        <w:rPr>
          <w:rFonts w:asciiTheme="minorHAnsi" w:eastAsiaTheme="minorHAnsi" w:hAnsiTheme="minorHAnsi" w:cstheme="minorBidi"/>
          <w:sz w:val="28"/>
          <w:szCs w:val="28"/>
          <w:lang w:bidi="ar-AE"/>
        </w:rPr>
      </w:pPr>
      <w:r w:rsidRPr="009135CE"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 xml:space="preserve"> </w:t>
      </w:r>
      <w:r w:rsidRPr="0057015D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bidi="ar-AE"/>
        </w:rPr>
        <w:t>ب- البحوث:</w:t>
      </w:r>
      <w:r w:rsidR="00D95AC2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bidi="ar-AE"/>
        </w:rPr>
        <w:t xml:space="preserve"> </w:t>
      </w:r>
      <w:r w:rsidR="00D95AC2"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>له ما يشارف الثلاثين بحث</w:t>
      </w:r>
      <w:r w:rsidR="00B20BE8"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>ً</w:t>
      </w:r>
      <w:r w:rsidR="00D95AC2"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>ا، معظمها محكم ومنشور في مجلات علمية، وفي مؤتمرات وندوات.</w:t>
      </w:r>
    </w:p>
    <w:p w14:paraId="48766BCA" w14:textId="52D80C9F" w:rsidR="009D32DC" w:rsidRDefault="009D32DC" w:rsidP="009D32DC">
      <w:pPr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u w:val="single"/>
          <w:rtl/>
          <w:lang w:bidi="ar-AE"/>
        </w:rPr>
      </w:pPr>
      <w:r w:rsidRPr="0057015D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  <w:lang w:bidi="ar-AE"/>
        </w:rPr>
        <w:t xml:space="preserve">الخبرة الأكاديمية في جامعة صنعاء </w:t>
      </w:r>
      <w:r w:rsidR="00CB469B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  <w:lang w:bidi="ar-AE"/>
        </w:rPr>
        <w:t>و</w:t>
      </w:r>
      <w:r w:rsidR="00CB469B" w:rsidRPr="0057015D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  <w:lang w:bidi="ar-AE"/>
        </w:rPr>
        <w:t>جامعة الوصل</w:t>
      </w:r>
      <w:r w:rsidRPr="0057015D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  <w:lang w:bidi="ar-AE"/>
        </w:rPr>
        <w:t>:</w:t>
      </w:r>
    </w:p>
    <w:p w14:paraId="17682C9B" w14:textId="77777777" w:rsidR="00B20BE8" w:rsidRDefault="00DC6F10" w:rsidP="00D95AC2">
      <w:pPr>
        <w:jc w:val="right"/>
        <w:rPr>
          <w:rFonts w:asciiTheme="minorHAnsi" w:eastAsiaTheme="minorHAnsi" w:hAnsiTheme="minorHAnsi" w:cstheme="minorBidi"/>
          <w:sz w:val="28"/>
          <w:szCs w:val="28"/>
          <w:rtl/>
          <w:lang w:bidi="ar-AE"/>
        </w:rPr>
      </w:pPr>
      <w:r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 xml:space="preserve">* </w:t>
      </w:r>
      <w:r w:rsidR="00D95AC2"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>أستاذ مقررات الأدب القديم والنقد والبلاغة والعروض والبحث والمصادرللبكالوريوس</w:t>
      </w:r>
    </w:p>
    <w:p w14:paraId="021212FB" w14:textId="525E76C7" w:rsidR="00CB469B" w:rsidRPr="009135CE" w:rsidRDefault="00B20BE8" w:rsidP="00D95AC2">
      <w:pPr>
        <w:jc w:val="right"/>
        <w:rPr>
          <w:rFonts w:asciiTheme="minorHAnsi" w:eastAsiaTheme="minorHAnsi" w:hAnsiTheme="minorHAnsi" w:cstheme="minorBidi"/>
          <w:sz w:val="28"/>
          <w:szCs w:val="28"/>
          <w:lang w:bidi="ar-AE"/>
        </w:rPr>
      </w:pPr>
      <w:r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>*أستاذ مقررات الدراسات العليا في الأدب القديم ونقده ومناهجه</w:t>
      </w:r>
      <w:r w:rsidR="00CB469B" w:rsidRPr="00CB469B"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 xml:space="preserve"> </w:t>
      </w:r>
    </w:p>
    <w:p w14:paraId="25F45343" w14:textId="1F1BBF62" w:rsidR="009D32DC" w:rsidRPr="009135CE" w:rsidRDefault="009D32DC" w:rsidP="00D95AC2">
      <w:pPr>
        <w:jc w:val="right"/>
        <w:rPr>
          <w:rFonts w:asciiTheme="minorHAnsi" w:eastAsiaTheme="minorHAnsi" w:hAnsiTheme="minorHAnsi" w:cstheme="minorBidi"/>
          <w:sz w:val="28"/>
          <w:szCs w:val="28"/>
          <w:lang w:bidi="ar-AE"/>
        </w:rPr>
      </w:pPr>
      <w:r w:rsidRPr="009135CE"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>-</w:t>
      </w:r>
      <w:r w:rsidR="00B20BE8"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 xml:space="preserve">مشرف ومناقش </w:t>
      </w:r>
      <w:r w:rsidRPr="009135CE"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>رسائل ماجستير ودكتوراه في الجامعات اليمنية</w:t>
      </w:r>
      <w:r w:rsidR="00CB469B"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 xml:space="preserve"> وفي جامعة الوصل بدبي</w:t>
      </w:r>
      <w:r w:rsidRPr="009135CE"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>.</w:t>
      </w:r>
      <w:r w:rsidRPr="009135CE">
        <w:rPr>
          <w:rFonts w:asciiTheme="minorHAnsi" w:eastAsiaTheme="minorHAnsi" w:hAnsiTheme="minorHAnsi" w:cstheme="minorBidi"/>
          <w:sz w:val="28"/>
          <w:szCs w:val="28"/>
          <w:lang w:bidi="ar-AE"/>
        </w:rPr>
        <w:t>*</w:t>
      </w:r>
    </w:p>
    <w:p w14:paraId="01E96656" w14:textId="04515F06" w:rsidR="009D32DC" w:rsidRPr="00DC6F10" w:rsidRDefault="009D32DC" w:rsidP="00D95AC2">
      <w:pPr>
        <w:jc w:val="right"/>
        <w:rPr>
          <w:rFonts w:asciiTheme="minorHAnsi" w:eastAsiaTheme="minorHAnsi" w:hAnsiTheme="minorHAnsi" w:cstheme="minorBidi"/>
          <w:sz w:val="28"/>
          <w:szCs w:val="28"/>
          <w:rtl/>
          <w:lang w:bidi="ar-AE"/>
        </w:rPr>
      </w:pPr>
      <w:r w:rsidRPr="0057015D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  <w:lang w:bidi="ar-AE"/>
        </w:rPr>
        <w:t>الأعمال</w:t>
      </w:r>
      <w:r w:rsidR="00DC6F10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  <w:lang w:bidi="ar-AE"/>
        </w:rPr>
        <w:t xml:space="preserve"> والمهام</w:t>
      </w:r>
      <w:r w:rsidRPr="0057015D">
        <w:rPr>
          <w:rFonts w:asciiTheme="minorHAnsi" w:eastAsiaTheme="minorHAnsi" w:hAnsiTheme="minorHAnsi" w:cstheme="minorBidi" w:hint="cs"/>
          <w:b/>
          <w:bCs/>
          <w:sz w:val="28"/>
          <w:szCs w:val="28"/>
          <w:u w:val="single"/>
          <w:rtl/>
          <w:lang w:bidi="ar-AE"/>
        </w:rPr>
        <w:t xml:space="preserve"> الإدارية:</w:t>
      </w:r>
      <w:r w:rsidR="00DC6F10" w:rsidRPr="00DC6F10"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>رئاسة قسم رعاية المبدعين-نائب عميد اللغات القائم بأعمال العميد-عضو لجنة الترقيات بجامعة صنعاء.</w:t>
      </w:r>
    </w:p>
    <w:p w14:paraId="657789BD" w14:textId="342A94FB" w:rsidR="00DC6F10" w:rsidRPr="00DC6F10" w:rsidRDefault="00DC6F10" w:rsidP="00DC6F10">
      <w:pPr>
        <w:jc w:val="right"/>
        <w:rPr>
          <w:rFonts w:asciiTheme="minorHAnsi" w:eastAsiaTheme="minorHAnsi" w:hAnsiTheme="minorHAnsi" w:cstheme="minorBidi"/>
          <w:sz w:val="28"/>
          <w:szCs w:val="28"/>
          <w:rtl/>
          <w:lang w:bidi="ar-AE"/>
        </w:rPr>
      </w:pPr>
      <w:r w:rsidRPr="00DC6F10"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>رئيس اللجنة الثقافية- عضو لجنة الترقيات المركزية-ضابط ارتباط جامعة</w:t>
      </w:r>
      <w:r w:rsidR="00B20BE8"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 xml:space="preserve"> الوصل</w:t>
      </w:r>
      <w:r w:rsidRPr="00DC6F10"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 xml:space="preserve"> باتحاد الجامعات العربية بجامعة الوصل بدبي</w:t>
      </w:r>
    </w:p>
    <w:p w14:paraId="74F7E1A4" w14:textId="3D5A93F7" w:rsidR="00DC6F10" w:rsidRPr="00B20BE8" w:rsidRDefault="00DC6F10" w:rsidP="00B20BE8">
      <w:pPr>
        <w:jc w:val="right"/>
        <w:rPr>
          <w:rFonts w:asciiTheme="minorHAnsi" w:eastAsiaTheme="minorHAnsi" w:hAnsiTheme="minorHAnsi" w:cstheme="minorBidi"/>
          <w:sz w:val="28"/>
          <w:szCs w:val="28"/>
          <w:rtl/>
          <w:lang w:bidi="ar-AE"/>
        </w:rPr>
      </w:pPr>
      <w:r w:rsidRPr="00DC6F10"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 xml:space="preserve">عضو هيئة التحرير والهيئة الاستشارية للمجلات المحكمة الآتية: مجلة جامعة الوصل- </w:t>
      </w:r>
      <w:r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 xml:space="preserve">مجلة آداب جامعة ذمار- </w:t>
      </w:r>
      <w:r w:rsidRPr="00DC6F10"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>مجلة دراسات أندلسية-القاهرة- مجلة جامهة الأزهر بجرجا -مجلة جامعة الأزهر فرع إيتاي البارود</w:t>
      </w:r>
      <w:r>
        <w:rPr>
          <w:rFonts w:asciiTheme="minorHAnsi" w:eastAsiaTheme="minorHAnsi" w:hAnsiTheme="minorHAnsi" w:cstheme="minorBidi" w:hint="cs"/>
          <w:sz w:val="28"/>
          <w:szCs w:val="28"/>
          <w:rtl/>
          <w:lang w:bidi="ar-AE"/>
        </w:rPr>
        <w:t>-مجلة حوليات كلية الآداب بجامعة الوصل.</w:t>
      </w:r>
    </w:p>
    <w:p w14:paraId="5410FA79" w14:textId="0A079B0F" w:rsidR="00E71983" w:rsidRDefault="00B20BE8" w:rsidP="009D32DC">
      <w:pPr>
        <w:jc w:val="right"/>
        <w:rPr>
          <w:b/>
          <w:bCs/>
          <w:u w:val="single"/>
          <w:rtl/>
          <w:lang w:bidi="ar-AE"/>
        </w:rPr>
      </w:pPr>
      <w:r w:rsidRPr="00B20BE8">
        <w:rPr>
          <w:rFonts w:hint="cs"/>
          <w:b/>
          <w:bCs/>
          <w:u w:val="single"/>
          <w:rtl/>
          <w:lang w:bidi="ar-AE"/>
        </w:rPr>
        <w:t>*</w:t>
      </w:r>
      <w:r w:rsidR="00E37EBE" w:rsidRPr="00B20BE8">
        <w:rPr>
          <w:rFonts w:hint="cs"/>
          <w:b/>
          <w:bCs/>
          <w:u w:val="single"/>
          <w:rtl/>
          <w:lang w:bidi="ar-AE"/>
        </w:rPr>
        <w:t>محكّم الكثير من البحوث العلمية لغرض الترقية أو لغرض النشر في مجلات محكمة.</w:t>
      </w:r>
    </w:p>
    <w:p w14:paraId="60D431F7" w14:textId="3BF209F0" w:rsidR="00B20BE8" w:rsidRPr="00B20BE8" w:rsidRDefault="00B20BE8" w:rsidP="009D32DC">
      <w:pPr>
        <w:jc w:val="right"/>
        <w:rPr>
          <w:b/>
          <w:bCs/>
          <w:u w:val="single"/>
          <w:lang w:bidi="ar-AE"/>
        </w:rPr>
      </w:pPr>
      <w:r>
        <w:rPr>
          <w:rFonts w:hint="cs"/>
          <w:b/>
          <w:bCs/>
          <w:u w:val="single"/>
          <w:rtl/>
          <w:lang w:bidi="ar-AE"/>
        </w:rPr>
        <w:t>* شهادات كفاءة متنوعة في التقنيات الحاسوبية والتعليم عن بعد.</w:t>
      </w:r>
    </w:p>
    <w:sectPr w:rsidR="00B20BE8" w:rsidRPr="00B20BE8" w:rsidSect="00EB5320">
      <w:headerReference w:type="default" r:id="rId6"/>
      <w:footerReference w:type="default" r:id="rId7"/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altName w:val="Tahoma"/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AL-Mohanad Black">
    <w:altName w:val="Arial"/>
    <w:charset w:val="B2"/>
    <w:family w:val="auto"/>
    <w:pitch w:val="variable"/>
    <w:sig w:usb0="00002001" w:usb1="00000000" w:usb2="00000000" w:usb3="00000000" w:csb0="0000004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26618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E472A1" w14:textId="77777777" w:rsidR="00A7568A" w:rsidRDefault="00B20B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260E4828" w14:textId="77777777" w:rsidR="00A7568A" w:rsidRDefault="00B20BE8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A6527" w14:textId="77777777" w:rsidR="00EB5320" w:rsidRDefault="00B20BE8" w:rsidP="00EB5320">
    <w:pPr>
      <w:pStyle w:val="Header"/>
      <w:tabs>
        <w:tab w:val="clear" w:pos="4320"/>
        <w:tab w:val="clear" w:pos="8640"/>
        <w:tab w:val="left" w:pos="747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585449"/>
    <w:multiLevelType w:val="hybridMultilevel"/>
    <w:tmpl w:val="41C21F0A"/>
    <w:lvl w:ilvl="0" w:tplc="DB3E7E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A5F52"/>
    <w:multiLevelType w:val="hybridMultilevel"/>
    <w:tmpl w:val="73CCE822"/>
    <w:lvl w:ilvl="0" w:tplc="3DCC16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7084B"/>
    <w:multiLevelType w:val="hybridMultilevel"/>
    <w:tmpl w:val="9B1AA914"/>
    <w:lvl w:ilvl="0" w:tplc="4D8C70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2DC"/>
    <w:rsid w:val="00304701"/>
    <w:rsid w:val="005A5E8E"/>
    <w:rsid w:val="007F31BA"/>
    <w:rsid w:val="009D32DC"/>
    <w:rsid w:val="00B20BE8"/>
    <w:rsid w:val="00CB469B"/>
    <w:rsid w:val="00D95AC2"/>
    <w:rsid w:val="00DC6F10"/>
    <w:rsid w:val="00E37EBE"/>
    <w:rsid w:val="00E71983"/>
    <w:rsid w:val="00FE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EE721"/>
  <w15:chartTrackingRefBased/>
  <w15:docId w15:val="{7B532F10-2C3B-40F5-A4A0-0F9660B0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D32DC"/>
    <w:pPr>
      <w:jc w:val="center"/>
    </w:pPr>
    <w:rPr>
      <w:b/>
      <w:bCs/>
      <w:sz w:val="28"/>
      <w:szCs w:val="28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9D32DC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BodyText">
    <w:name w:val="Body Text"/>
    <w:basedOn w:val="Normal"/>
    <w:link w:val="BodyTextChar"/>
    <w:unhideWhenUsed/>
    <w:rsid w:val="009D32DC"/>
    <w:pPr>
      <w:jc w:val="right"/>
    </w:pPr>
    <w:rPr>
      <w:b/>
      <w:bCs/>
      <w:sz w:val="28"/>
      <w:szCs w:val="28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D32DC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9D32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2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32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2DC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9D32D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3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</dc:creator>
  <cp:keywords/>
  <dc:description/>
  <cp:lastModifiedBy>ahmed</cp:lastModifiedBy>
  <cp:revision>1</cp:revision>
  <dcterms:created xsi:type="dcterms:W3CDTF">2021-03-10T09:47:00Z</dcterms:created>
  <dcterms:modified xsi:type="dcterms:W3CDTF">2021-03-10T11:24:00Z</dcterms:modified>
</cp:coreProperties>
</file>